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3B" w:rsidRDefault="0049353B" w:rsidP="00665A2F">
      <w:pPr>
        <w:rPr>
          <w:rFonts w:asciiTheme="minorBidi" w:hAnsiTheme="minorBidi"/>
          <w:rtl/>
        </w:rPr>
      </w:pPr>
      <w:r>
        <w:rPr>
          <w:noProof/>
        </w:rPr>
        <w:drawing>
          <wp:anchor distT="0" distB="0" distL="114300" distR="114300" simplePos="0" relativeHeight="251658240" behindDoc="0" locked="0" layoutInCell="1" allowOverlap="1">
            <wp:simplePos x="0" y="0"/>
            <wp:positionH relativeFrom="column">
              <wp:posOffset>-142875</wp:posOffset>
            </wp:positionH>
            <wp:positionV relativeFrom="paragraph">
              <wp:align>top</wp:align>
            </wp:positionV>
            <wp:extent cx="6162675" cy="1133475"/>
            <wp:effectExtent l="19050" t="0" r="9525" b="0"/>
            <wp:wrapSquare wrapText="bothSides"/>
            <wp:docPr id="1" name="תמונה 1" descr="קיצוב 600 פיקסל ללא סלוג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קיצוב 600 פיקסל ללא סלוגן"/>
                    <pic:cNvPicPr>
                      <a:picLocks noChangeAspect="1" noChangeArrowheads="1"/>
                    </pic:cNvPicPr>
                  </pic:nvPicPr>
                  <pic:blipFill>
                    <a:blip r:embed="rId7" cstate="print"/>
                    <a:srcRect/>
                    <a:stretch>
                      <a:fillRect/>
                    </a:stretch>
                  </pic:blipFill>
                  <pic:spPr bwMode="auto">
                    <a:xfrm>
                      <a:off x="0" y="0"/>
                      <a:ext cx="6162675" cy="1133475"/>
                    </a:xfrm>
                    <a:prstGeom prst="rect">
                      <a:avLst/>
                    </a:prstGeom>
                    <a:noFill/>
                    <a:ln w="9525">
                      <a:noFill/>
                      <a:miter lim="800000"/>
                      <a:headEnd/>
                      <a:tailEnd/>
                    </a:ln>
                  </pic:spPr>
                </pic:pic>
              </a:graphicData>
            </a:graphic>
          </wp:anchor>
        </w:drawing>
      </w:r>
      <w:r w:rsidR="00665A2F">
        <w:rPr>
          <w:rFonts w:asciiTheme="minorBidi" w:hAnsiTheme="minorBidi"/>
          <w:rtl/>
        </w:rPr>
        <w:br w:type="textWrapping" w:clear="all"/>
      </w:r>
    </w:p>
    <w:p w:rsidR="0049353B" w:rsidRDefault="00CD1E20" w:rsidP="00CD1E20">
      <w:pPr>
        <w:jc w:val="right"/>
        <w:rPr>
          <w:rFonts w:asciiTheme="minorBidi" w:hAnsiTheme="minorBidi"/>
          <w:rtl/>
        </w:rPr>
      </w:pPr>
      <w:r>
        <w:rPr>
          <w:rFonts w:asciiTheme="minorBidi" w:hAnsiTheme="minorBidi" w:hint="cs"/>
          <w:rtl/>
        </w:rPr>
        <w:t>31/12/2013</w:t>
      </w:r>
    </w:p>
    <w:p w:rsidR="00BF346A" w:rsidRPr="0049353B" w:rsidRDefault="00BF346A" w:rsidP="00054C4C">
      <w:pPr>
        <w:jc w:val="center"/>
        <w:rPr>
          <w:rFonts w:asciiTheme="minorBidi" w:hAnsiTheme="minorBidi"/>
          <w:u w:val="single"/>
          <w:rtl/>
        </w:rPr>
      </w:pPr>
      <w:r w:rsidRPr="0049353B">
        <w:rPr>
          <w:rFonts w:asciiTheme="minorBidi" w:hAnsiTheme="minorBidi"/>
          <w:u w:val="single"/>
          <w:rtl/>
        </w:rPr>
        <w:t xml:space="preserve">לכבוד חברי החוג </w:t>
      </w:r>
      <w:proofErr w:type="spellStart"/>
      <w:r w:rsidRPr="0049353B">
        <w:rPr>
          <w:rFonts w:asciiTheme="minorBidi" w:hAnsiTheme="minorBidi"/>
          <w:u w:val="single"/>
          <w:rtl/>
        </w:rPr>
        <w:t>לאלקטרופיזיולוגיה</w:t>
      </w:r>
      <w:proofErr w:type="spellEnd"/>
      <w:r w:rsidR="0049353B">
        <w:rPr>
          <w:rFonts w:asciiTheme="minorBidi" w:hAnsiTheme="minorBidi" w:hint="cs"/>
          <w:u w:val="single"/>
          <w:rtl/>
        </w:rPr>
        <w:t xml:space="preserve"> :</w:t>
      </w:r>
    </w:p>
    <w:p w:rsidR="00054C4C" w:rsidRDefault="00BF346A" w:rsidP="00054C4C">
      <w:pPr>
        <w:jc w:val="center"/>
        <w:rPr>
          <w:rFonts w:asciiTheme="minorBidi" w:hAnsiTheme="minorBidi" w:hint="cs"/>
          <w:b/>
          <w:bCs/>
          <w:rtl/>
        </w:rPr>
      </w:pPr>
      <w:r w:rsidRPr="001E41CA">
        <w:rPr>
          <w:rFonts w:asciiTheme="minorBidi" w:hAnsiTheme="minorBidi"/>
          <w:b/>
          <w:bCs/>
          <w:rtl/>
        </w:rPr>
        <w:t>הנדון: הזמנה למושב מיוחד במסגרת כנס ים המלח  בנושא קידום מחקר ביוזמת חוקר בחסות</w:t>
      </w:r>
    </w:p>
    <w:p w:rsidR="00BF346A" w:rsidRPr="001E41CA" w:rsidRDefault="00054C4C" w:rsidP="00054C4C">
      <w:pPr>
        <w:jc w:val="center"/>
        <w:rPr>
          <w:rFonts w:asciiTheme="minorBidi" w:hAnsiTheme="minorBidi"/>
          <w:b/>
          <w:bCs/>
          <w:rtl/>
        </w:rPr>
      </w:pPr>
      <w:r w:rsidRPr="00054C4C">
        <w:rPr>
          <w:rFonts w:asciiTheme="minorBidi" w:hAnsiTheme="minorBidi"/>
          <w:b/>
          <w:bCs/>
        </w:rPr>
        <w:t xml:space="preserve">Boston </w:t>
      </w:r>
      <w:proofErr w:type="gramStart"/>
      <w:r w:rsidRPr="00054C4C">
        <w:rPr>
          <w:rFonts w:asciiTheme="minorBidi" w:hAnsiTheme="minorBidi"/>
          <w:b/>
          <w:bCs/>
        </w:rPr>
        <w:t>Scientific</w:t>
      </w:r>
      <w:r>
        <w:rPr>
          <w:rFonts w:asciiTheme="minorBidi" w:hAnsiTheme="minorBidi" w:hint="cs"/>
          <w:b/>
          <w:bCs/>
          <w:rtl/>
        </w:rPr>
        <w:t xml:space="preserve">  </w:t>
      </w:r>
      <w:r w:rsidR="00BF346A" w:rsidRPr="001E41CA">
        <w:rPr>
          <w:rFonts w:asciiTheme="minorBidi" w:hAnsiTheme="minorBidi"/>
          <w:b/>
          <w:bCs/>
          <w:rtl/>
        </w:rPr>
        <w:t>יום</w:t>
      </w:r>
      <w:proofErr w:type="gramEnd"/>
      <w:r w:rsidR="00BF346A" w:rsidRPr="001E41CA">
        <w:rPr>
          <w:rFonts w:asciiTheme="minorBidi" w:hAnsiTheme="minorBidi"/>
          <w:b/>
          <w:bCs/>
          <w:rtl/>
        </w:rPr>
        <w:t xml:space="preserve"> ב 3.3.2014   1600- 1300</w:t>
      </w:r>
      <w:r w:rsidR="00BF346A" w:rsidRPr="001E41CA">
        <w:rPr>
          <w:rFonts w:asciiTheme="minorBidi" w:hAnsiTheme="minorBidi"/>
          <w:b/>
          <w:bCs/>
        </w:rPr>
        <w:t xml:space="preserve">  </w:t>
      </w:r>
      <w:r w:rsidR="00BF346A" w:rsidRPr="001E41CA">
        <w:rPr>
          <w:rFonts w:asciiTheme="minorBidi" w:hAnsiTheme="minorBidi"/>
          <w:b/>
          <w:bCs/>
          <w:rtl/>
        </w:rPr>
        <w:t xml:space="preserve"> מלון הילטון תל אביב</w:t>
      </w:r>
    </w:p>
    <w:p w:rsidR="00BF346A" w:rsidRPr="001E41CA" w:rsidRDefault="00BF346A" w:rsidP="00BF346A">
      <w:pPr>
        <w:jc w:val="center"/>
        <w:rPr>
          <w:rFonts w:asciiTheme="minorBidi" w:hAnsiTheme="minorBidi"/>
          <w:rtl/>
        </w:rPr>
      </w:pPr>
      <w:r w:rsidRPr="001E41CA">
        <w:rPr>
          <w:rFonts w:asciiTheme="minorBidi" w:hAnsiTheme="minorBidi"/>
          <w:rtl/>
        </w:rPr>
        <w:t xml:space="preserve">ביום הראשון של כנס ים המלח יערך מושב  מיוחד בחסות </w:t>
      </w:r>
      <w:r w:rsidRPr="001E41CA">
        <w:rPr>
          <w:rFonts w:asciiTheme="minorBidi" w:hAnsiTheme="minorBidi"/>
        </w:rPr>
        <w:t>Boston Scientific</w:t>
      </w:r>
      <w:r w:rsidRPr="001E41CA">
        <w:rPr>
          <w:rFonts w:asciiTheme="minorBidi" w:hAnsiTheme="minorBidi"/>
          <w:rtl/>
        </w:rPr>
        <w:t xml:space="preserve"> בנושא קידום מחקר ביוזמת חוקר (</w:t>
      </w:r>
      <w:r w:rsidRPr="001E41CA">
        <w:rPr>
          <w:rFonts w:asciiTheme="minorBidi" w:hAnsiTheme="minorBidi"/>
        </w:rPr>
        <w:t>(Investigator Initiated Research</w:t>
      </w:r>
      <w:r w:rsidRPr="001E41CA">
        <w:rPr>
          <w:rFonts w:asciiTheme="minorBidi" w:hAnsiTheme="minorBidi"/>
          <w:rtl/>
        </w:rPr>
        <w:t xml:space="preserve"> באמצעות תמיכה תקציבית מהחברה.</w:t>
      </w:r>
    </w:p>
    <w:p w:rsidR="00BF346A" w:rsidRPr="001E41CA" w:rsidRDefault="00BF346A" w:rsidP="00BF346A">
      <w:pPr>
        <w:jc w:val="center"/>
        <w:rPr>
          <w:rFonts w:asciiTheme="minorBidi" w:hAnsiTheme="minorBidi"/>
          <w:rtl/>
        </w:rPr>
      </w:pPr>
      <w:r w:rsidRPr="001E41CA">
        <w:rPr>
          <w:rFonts w:asciiTheme="minorBidi" w:hAnsiTheme="minorBidi"/>
          <w:rtl/>
        </w:rPr>
        <w:t xml:space="preserve">כידוע </w:t>
      </w:r>
      <w:r w:rsidRPr="001E41CA">
        <w:rPr>
          <w:rFonts w:asciiTheme="minorBidi" w:hAnsiTheme="minorBidi"/>
        </w:rPr>
        <w:t>Boston Scientific</w:t>
      </w:r>
      <w:r w:rsidRPr="001E41CA">
        <w:rPr>
          <w:rFonts w:asciiTheme="minorBidi" w:hAnsiTheme="minorBidi"/>
          <w:rtl/>
        </w:rPr>
        <w:t xml:space="preserve"> תומכת כעת במעקב אחר החולים במרשם ה-</w:t>
      </w:r>
      <w:r w:rsidRPr="001E41CA">
        <w:rPr>
          <w:rFonts w:asciiTheme="minorBidi" w:hAnsiTheme="minorBidi"/>
        </w:rPr>
        <w:t>ICD</w:t>
      </w:r>
      <w:r w:rsidRPr="001E41CA">
        <w:rPr>
          <w:rFonts w:asciiTheme="minorBidi" w:hAnsiTheme="minorBidi"/>
          <w:rtl/>
        </w:rPr>
        <w:t xml:space="preserve"> שממנו יצאו לאחרונה מספר פרסומים חשובים. בעקבות הצלחת המרשם החלה החברה לתמוך גם ב-</w:t>
      </w:r>
      <w:r w:rsidRPr="001E41CA">
        <w:rPr>
          <w:rFonts w:asciiTheme="minorBidi" w:hAnsiTheme="minorBidi"/>
        </w:rPr>
        <w:t>WATCHMAN REGISTRY</w:t>
      </w:r>
      <w:r w:rsidRPr="001E41CA">
        <w:rPr>
          <w:rFonts w:asciiTheme="minorBidi" w:hAnsiTheme="minorBidi"/>
          <w:rtl/>
        </w:rPr>
        <w:t xml:space="preserve"> </w:t>
      </w:r>
      <w:proofErr w:type="spellStart"/>
      <w:r w:rsidRPr="001E41CA">
        <w:rPr>
          <w:rFonts w:asciiTheme="minorBidi" w:hAnsiTheme="minorBidi"/>
          <w:rtl/>
        </w:rPr>
        <w:t>ובפרוייקטים</w:t>
      </w:r>
      <w:proofErr w:type="spellEnd"/>
      <w:r w:rsidRPr="001E41CA">
        <w:rPr>
          <w:rFonts w:asciiTheme="minorBidi" w:hAnsiTheme="minorBidi"/>
          <w:rtl/>
        </w:rPr>
        <w:t xml:space="preserve"> רב מרכזיים אחרים ביוזמת חוקר הכוללים גם את אירופה.</w:t>
      </w:r>
    </w:p>
    <w:p w:rsidR="00BF346A" w:rsidRPr="001E41CA" w:rsidRDefault="00BF346A" w:rsidP="00BF346A">
      <w:pPr>
        <w:jc w:val="center"/>
        <w:rPr>
          <w:rFonts w:asciiTheme="minorBidi" w:hAnsiTheme="minorBidi"/>
          <w:rtl/>
        </w:rPr>
      </w:pPr>
      <w:r w:rsidRPr="001E41CA">
        <w:rPr>
          <w:rFonts w:asciiTheme="minorBidi" w:hAnsiTheme="minorBidi"/>
          <w:rtl/>
        </w:rPr>
        <w:t>ה-</w:t>
      </w:r>
      <w:r w:rsidRPr="001E41CA">
        <w:rPr>
          <w:rFonts w:asciiTheme="minorBidi" w:hAnsiTheme="minorBidi"/>
        </w:rPr>
        <w:t>session</w:t>
      </w:r>
      <w:r w:rsidRPr="001E41CA">
        <w:rPr>
          <w:rFonts w:asciiTheme="minorBidi" w:hAnsiTheme="minorBidi"/>
          <w:rtl/>
        </w:rPr>
        <w:t xml:space="preserve"> יכלול ארוחת צהרים ובהמשך </w:t>
      </w:r>
      <w:r w:rsidRPr="001E41CA">
        <w:rPr>
          <w:rFonts w:asciiTheme="minorBidi" w:hAnsiTheme="minorBidi"/>
        </w:rPr>
        <w:t>Roundtable discussion</w:t>
      </w:r>
      <w:r w:rsidRPr="001E41CA">
        <w:rPr>
          <w:rFonts w:asciiTheme="minorBidi" w:hAnsiTheme="minorBidi"/>
          <w:rtl/>
        </w:rPr>
        <w:t xml:space="preserve"> ובמהלכו יוצגו </w:t>
      </w:r>
      <w:proofErr w:type="spellStart"/>
      <w:r w:rsidRPr="001E41CA">
        <w:rPr>
          <w:rFonts w:asciiTheme="minorBidi" w:hAnsiTheme="minorBidi"/>
          <w:rtl/>
        </w:rPr>
        <w:t>פרוייקטים</w:t>
      </w:r>
      <w:proofErr w:type="spellEnd"/>
      <w:r w:rsidRPr="001E41CA">
        <w:rPr>
          <w:rFonts w:asciiTheme="minorBidi" w:hAnsiTheme="minorBidi"/>
          <w:rtl/>
        </w:rPr>
        <w:t xml:space="preserve"> שזכו לתמיכת החברה מהארץ ומאירופה, עם דיון משותף בהמשך לגבי אפשרויות קידום שיתוף פעולה מחקרי רב מרכזי בתמיכת החברה.</w:t>
      </w:r>
    </w:p>
    <w:p w:rsidR="00BF346A" w:rsidRPr="001E41CA" w:rsidRDefault="00BF346A" w:rsidP="00BF346A">
      <w:pPr>
        <w:jc w:val="center"/>
        <w:rPr>
          <w:rFonts w:asciiTheme="minorBidi" w:hAnsiTheme="minorBidi"/>
          <w:rtl/>
        </w:rPr>
      </w:pPr>
      <w:r w:rsidRPr="001E41CA">
        <w:rPr>
          <w:rFonts w:asciiTheme="minorBidi" w:hAnsiTheme="minorBidi"/>
          <w:rtl/>
        </w:rPr>
        <w:t xml:space="preserve">המפגש יערך ביום שני (3 למרץ) בין השעות  13:20-16:00 במסגרת הכנס כולל ארוחת צהריים, ויהיה פתוח לחברי החוג. באותו יום מתקיימת גם פעילות מדעית מלאה למתעניינים. ישיבה זו תהיה פתוחה ללא תשלום לחברי החוג אשר נבצר מהם להשתתף יום שלם בכנס החוג. פרטים נוספים על התכנית ניתן למצוא ב אתר הכנס : </w:t>
      </w:r>
      <w:hyperlink r:id="rId8" w:history="1">
        <w:r w:rsidRPr="001E41CA">
          <w:rPr>
            <w:rStyle w:val="Hyperlink"/>
            <w:rFonts w:asciiTheme="minorBidi" w:hAnsiTheme="minorBidi"/>
          </w:rPr>
          <w:t>http://www.idss-ep.com</w:t>
        </w:r>
      </w:hyperlink>
      <w:bookmarkStart w:id="0" w:name="_GoBack"/>
      <w:bookmarkEnd w:id="0"/>
    </w:p>
    <w:p w:rsidR="00BF346A" w:rsidRPr="001E41CA" w:rsidRDefault="00BF346A" w:rsidP="00BF346A">
      <w:pPr>
        <w:jc w:val="center"/>
        <w:rPr>
          <w:rFonts w:asciiTheme="minorBidi" w:hAnsiTheme="minorBidi"/>
          <w:rtl/>
        </w:rPr>
      </w:pPr>
      <w:r w:rsidRPr="001E41CA">
        <w:rPr>
          <w:rFonts w:asciiTheme="minorBidi" w:hAnsiTheme="minorBidi"/>
          <w:rtl/>
        </w:rPr>
        <w:t>לדעתנו קיימת חשיבות להשתתפות בכדי למנף תמיכה ביוזמות מחקריות שאנחנו רוצים לקדם.</w:t>
      </w:r>
    </w:p>
    <w:p w:rsidR="00BF346A" w:rsidRPr="001E41CA" w:rsidRDefault="00BF346A" w:rsidP="00BF346A">
      <w:pPr>
        <w:jc w:val="center"/>
        <w:rPr>
          <w:rFonts w:asciiTheme="minorBidi" w:hAnsiTheme="minorBidi"/>
          <w:rtl/>
        </w:rPr>
      </w:pPr>
      <w:r w:rsidRPr="001E41CA">
        <w:rPr>
          <w:rFonts w:asciiTheme="minorBidi" w:hAnsiTheme="minorBidi"/>
          <w:rtl/>
        </w:rPr>
        <w:t>בברכה,</w:t>
      </w:r>
    </w:p>
    <w:p w:rsidR="00BF346A" w:rsidRPr="001E41CA" w:rsidRDefault="00BF346A" w:rsidP="00BF346A">
      <w:pPr>
        <w:jc w:val="center"/>
        <w:rPr>
          <w:rFonts w:asciiTheme="minorBidi" w:hAnsiTheme="minorBidi"/>
          <w:rtl/>
        </w:rPr>
      </w:pPr>
      <w:proofErr w:type="spellStart"/>
      <w:r w:rsidRPr="001E41CA">
        <w:rPr>
          <w:rFonts w:asciiTheme="minorBidi" w:hAnsiTheme="minorBidi"/>
          <w:rtl/>
        </w:rPr>
        <w:t>פרופ</w:t>
      </w:r>
      <w:proofErr w:type="spellEnd"/>
      <w:r w:rsidRPr="001E41CA">
        <w:rPr>
          <w:rFonts w:asciiTheme="minorBidi" w:hAnsiTheme="minorBidi"/>
          <w:rtl/>
        </w:rPr>
        <w:t xml:space="preserve"> אילן גולדנברג</w:t>
      </w:r>
    </w:p>
    <w:p w:rsidR="00BF346A" w:rsidRDefault="00BF346A" w:rsidP="00BF346A">
      <w:pPr>
        <w:jc w:val="center"/>
        <w:rPr>
          <w:rFonts w:asciiTheme="minorBidi" w:hAnsiTheme="minorBidi" w:hint="cs"/>
          <w:rtl/>
        </w:rPr>
      </w:pPr>
      <w:r w:rsidRPr="001E41CA">
        <w:rPr>
          <w:rFonts w:asciiTheme="minorBidi" w:hAnsiTheme="minorBidi"/>
          <w:rtl/>
        </w:rPr>
        <w:t>בשם הוועדה המארגנת לכנס ים המלח</w:t>
      </w:r>
    </w:p>
    <w:p w:rsidR="00054C4C" w:rsidRDefault="00054C4C" w:rsidP="00BF346A">
      <w:pPr>
        <w:jc w:val="center"/>
        <w:rPr>
          <w:rFonts w:asciiTheme="minorBidi" w:hAnsiTheme="minorBidi" w:hint="cs"/>
          <w:rtl/>
        </w:rPr>
      </w:pPr>
    </w:p>
    <w:p w:rsidR="00B717EE" w:rsidRPr="001B4987" w:rsidRDefault="00B717EE" w:rsidP="00DE4F9A">
      <w:pPr>
        <w:tabs>
          <w:tab w:val="left" w:pos="8743"/>
        </w:tabs>
        <w:jc w:val="center"/>
        <w:rPr>
          <w:rFonts w:ascii="Arial" w:hAnsi="Arial" w:cs="David"/>
          <w:color w:val="0F243E"/>
          <w:rtl/>
        </w:rPr>
      </w:pPr>
      <w:r w:rsidRPr="001B4987">
        <w:rPr>
          <w:rFonts w:ascii="Arial" w:hAnsi="Arial" w:cs="David"/>
          <w:color w:val="0F243E"/>
          <w:rtl/>
        </w:rPr>
        <w:t>יו"ר:</w:t>
      </w:r>
      <w:r w:rsidRPr="001B4987">
        <w:rPr>
          <w:rFonts w:ascii="Arial" w:hAnsi="Arial" w:cs="Arial"/>
          <w:color w:val="0F243E"/>
          <w:rtl/>
        </w:rPr>
        <w:t xml:space="preserve"> </w:t>
      </w:r>
      <w:proofErr w:type="spellStart"/>
      <w:r w:rsidRPr="001B4987">
        <w:rPr>
          <w:rFonts w:ascii="Arial" w:hAnsi="Arial" w:cs="David"/>
          <w:b/>
          <w:bCs/>
          <w:color w:val="0F243E"/>
          <w:rtl/>
        </w:rPr>
        <w:t>פרופ</w:t>
      </w:r>
      <w:proofErr w:type="spellEnd"/>
      <w:r w:rsidRPr="001B4987">
        <w:rPr>
          <w:rFonts w:ascii="Arial" w:hAnsi="Arial" w:cs="David"/>
          <w:b/>
          <w:bCs/>
          <w:color w:val="0F243E"/>
          <w:rtl/>
        </w:rPr>
        <w:t xml:space="preserve">' סמי </w:t>
      </w:r>
      <w:proofErr w:type="spellStart"/>
      <w:r w:rsidRPr="001B4987">
        <w:rPr>
          <w:rFonts w:ascii="Arial" w:hAnsi="Arial" w:cs="David"/>
          <w:b/>
          <w:bCs/>
          <w:color w:val="0F243E"/>
          <w:rtl/>
        </w:rPr>
        <w:t>ויסקין</w:t>
      </w:r>
      <w:proofErr w:type="spellEnd"/>
      <w:r w:rsidRPr="001B4987">
        <w:rPr>
          <w:rFonts w:ascii="Arial" w:hAnsi="Arial" w:cs="David" w:hint="cs"/>
          <w:color w:val="0F243E"/>
          <w:rtl/>
        </w:rPr>
        <w:t xml:space="preserve">, </w:t>
      </w:r>
      <w:r w:rsidRPr="001B4987">
        <w:rPr>
          <w:rFonts w:ascii="Arial" w:hAnsi="Arial" w:cs="David"/>
          <w:color w:val="0F243E"/>
          <w:rtl/>
        </w:rPr>
        <w:t>תל אביב</w:t>
      </w:r>
      <w:r w:rsidRPr="001B4987">
        <w:rPr>
          <w:rFonts w:ascii="Arial" w:hAnsi="Arial" w:cs="David" w:hint="cs"/>
          <w:color w:val="0F243E"/>
          <w:rtl/>
        </w:rPr>
        <w:t>;</w:t>
      </w:r>
      <w:r w:rsidRPr="001B4987">
        <w:rPr>
          <w:rFonts w:ascii="Arial" w:hAnsi="Arial" w:cs="David"/>
          <w:color w:val="0F243E"/>
        </w:rPr>
        <w:t xml:space="preserve"> </w:t>
      </w:r>
      <w:r w:rsidRPr="001B4987">
        <w:rPr>
          <w:rFonts w:ascii="Arial" w:hAnsi="Arial" w:cs="David"/>
          <w:color w:val="0F243E"/>
          <w:rtl/>
        </w:rPr>
        <w:t xml:space="preserve"> יו"ר יוצא:</w:t>
      </w:r>
      <w:r w:rsidRPr="001B4987">
        <w:rPr>
          <w:rFonts w:ascii="Arial" w:hAnsi="Arial" w:cs="Arial"/>
          <w:color w:val="0F243E"/>
          <w:rtl/>
        </w:rPr>
        <w:t xml:space="preserve"> </w:t>
      </w:r>
      <w:proofErr w:type="spellStart"/>
      <w:r w:rsidRPr="001B4987">
        <w:rPr>
          <w:rFonts w:ascii="Arial" w:hAnsi="Arial" w:cs="David"/>
          <w:b/>
          <w:bCs/>
          <w:color w:val="0F243E"/>
          <w:rtl/>
        </w:rPr>
        <w:t>פרופ</w:t>
      </w:r>
      <w:proofErr w:type="spellEnd"/>
      <w:r w:rsidRPr="001B4987">
        <w:rPr>
          <w:rFonts w:ascii="Arial" w:hAnsi="Arial" w:cs="David"/>
          <w:b/>
          <w:bCs/>
          <w:color w:val="0F243E"/>
          <w:rtl/>
        </w:rPr>
        <w:t>' מיכאל גליקסון</w:t>
      </w:r>
      <w:r w:rsidRPr="001B4987">
        <w:rPr>
          <w:rFonts w:ascii="Arial" w:hAnsi="Arial" w:cs="David" w:hint="cs"/>
          <w:color w:val="0F243E"/>
          <w:rtl/>
        </w:rPr>
        <w:t xml:space="preserve">, </w:t>
      </w:r>
      <w:r w:rsidRPr="001B4987">
        <w:rPr>
          <w:rFonts w:ascii="Arial" w:hAnsi="Arial" w:cs="David"/>
          <w:color w:val="0F243E"/>
          <w:rtl/>
        </w:rPr>
        <w:t>תל השומר</w:t>
      </w:r>
      <w:r w:rsidRPr="001B4987">
        <w:rPr>
          <w:rFonts w:ascii="Arial" w:hAnsi="Arial" w:cs="David" w:hint="cs"/>
          <w:color w:val="0F243E"/>
          <w:rtl/>
        </w:rPr>
        <w:t>;</w:t>
      </w:r>
      <w:r w:rsidRPr="001B4987">
        <w:rPr>
          <w:rFonts w:ascii="Arial" w:hAnsi="Arial" w:cs="David"/>
          <w:color w:val="0F243E"/>
          <w:rtl/>
        </w:rPr>
        <w:t xml:space="preserve"> מזכיר:</w:t>
      </w:r>
      <w:r w:rsidRPr="001B4987">
        <w:rPr>
          <w:rFonts w:ascii="Arial" w:hAnsi="Arial" w:cs="David" w:hint="cs"/>
          <w:b/>
          <w:bCs/>
          <w:color w:val="0F243E"/>
          <w:rtl/>
        </w:rPr>
        <w:t>ד"ר</w:t>
      </w:r>
      <w:r w:rsidRPr="001B4987">
        <w:rPr>
          <w:rFonts w:ascii="Arial" w:hAnsi="Arial" w:cs="David" w:hint="cs"/>
          <w:color w:val="0F243E"/>
          <w:rtl/>
        </w:rPr>
        <w:t xml:space="preserve"> </w:t>
      </w:r>
      <w:r w:rsidRPr="001B4987">
        <w:rPr>
          <w:rFonts w:ascii="Arial" w:hAnsi="Arial" w:cs="David" w:hint="cs"/>
          <w:b/>
          <w:bCs/>
          <w:color w:val="0F243E"/>
          <w:rtl/>
        </w:rPr>
        <w:t>מוטי חיים</w:t>
      </w:r>
      <w:r w:rsidRPr="001B4987">
        <w:rPr>
          <w:rFonts w:ascii="Arial" w:hAnsi="Arial" w:cs="David"/>
          <w:b/>
          <w:bCs/>
          <w:color w:val="0F243E"/>
          <w:rtl/>
        </w:rPr>
        <w:t xml:space="preserve">, </w:t>
      </w:r>
      <w:r w:rsidRPr="001B4987">
        <w:rPr>
          <w:rFonts w:ascii="Arial" w:hAnsi="Arial" w:cs="David" w:hint="cs"/>
          <w:color w:val="0F243E"/>
          <w:rtl/>
        </w:rPr>
        <w:t>כפר-סבא</w:t>
      </w:r>
      <w:r w:rsidRPr="001B4987">
        <w:rPr>
          <w:rFonts w:ascii="Arial" w:hAnsi="Arial" w:cs="David"/>
          <w:color w:val="0F243E"/>
          <w:rtl/>
        </w:rPr>
        <w:t>.</w:t>
      </w:r>
    </w:p>
    <w:p w:rsidR="00B717EE" w:rsidRPr="00DE4F9A" w:rsidRDefault="00B717EE" w:rsidP="00DE4F9A">
      <w:pPr>
        <w:tabs>
          <w:tab w:val="left" w:pos="8743"/>
        </w:tabs>
        <w:jc w:val="center"/>
        <w:rPr>
          <w:rFonts w:ascii="Arial" w:hAnsi="Arial" w:cs="David"/>
          <w:color w:val="0F243E"/>
        </w:rPr>
      </w:pPr>
      <w:r w:rsidRPr="001B4987">
        <w:rPr>
          <w:rFonts w:ascii="Arial" w:hAnsi="Arial" w:cs="David"/>
          <w:color w:val="0F243E"/>
          <w:rtl/>
        </w:rPr>
        <w:t xml:space="preserve">חברי הועד: </w:t>
      </w:r>
      <w:r w:rsidRPr="001B4987">
        <w:rPr>
          <w:rFonts w:ascii="Arial" w:hAnsi="Arial" w:cs="David"/>
          <w:b/>
          <w:bCs/>
          <w:color w:val="0F243E"/>
          <w:rtl/>
        </w:rPr>
        <w:t xml:space="preserve"> </w:t>
      </w:r>
      <w:proofErr w:type="spellStart"/>
      <w:r>
        <w:rPr>
          <w:rFonts w:ascii="Arial" w:hAnsi="Arial" w:cs="David" w:hint="cs"/>
          <w:b/>
          <w:bCs/>
          <w:color w:val="0F243E"/>
          <w:rtl/>
        </w:rPr>
        <w:t>פרופ</w:t>
      </w:r>
      <w:proofErr w:type="spellEnd"/>
      <w:r>
        <w:rPr>
          <w:rFonts w:ascii="Arial" w:hAnsi="Arial" w:cs="David" w:hint="cs"/>
          <w:b/>
          <w:bCs/>
          <w:color w:val="0F243E"/>
          <w:rtl/>
        </w:rPr>
        <w:t xml:space="preserve">' </w:t>
      </w:r>
      <w:r w:rsidRPr="001B4987">
        <w:rPr>
          <w:rFonts w:ascii="Arial" w:hAnsi="Arial" w:cs="David" w:hint="cs"/>
          <w:b/>
          <w:bCs/>
          <w:color w:val="0F243E"/>
          <w:rtl/>
        </w:rPr>
        <w:t xml:space="preserve"> </w:t>
      </w:r>
      <w:r w:rsidRPr="001B4987">
        <w:rPr>
          <w:rFonts w:ascii="Arial" w:hAnsi="Arial" w:cs="David"/>
          <w:b/>
          <w:bCs/>
          <w:color w:val="0F243E"/>
          <w:rtl/>
        </w:rPr>
        <w:t>אילן גולדנברג</w:t>
      </w:r>
      <w:r w:rsidRPr="001B4987">
        <w:rPr>
          <w:rFonts w:ascii="Arial" w:hAnsi="Arial" w:cs="David"/>
          <w:color w:val="0F243E"/>
          <w:rtl/>
        </w:rPr>
        <w:t>, תל השומר;</w:t>
      </w:r>
      <w:r w:rsidRPr="001B4987">
        <w:rPr>
          <w:rFonts w:ascii="Arial" w:hAnsi="Arial" w:cs="David"/>
          <w:b/>
          <w:bCs/>
          <w:color w:val="0F243E"/>
        </w:rPr>
        <w:t xml:space="preserve"> </w:t>
      </w:r>
      <w:r w:rsidRPr="001B4987">
        <w:rPr>
          <w:rFonts w:ascii="Arial" w:hAnsi="Arial" w:cs="David" w:hint="cs"/>
          <w:b/>
          <w:bCs/>
          <w:color w:val="0F243E"/>
          <w:rtl/>
        </w:rPr>
        <w:t xml:space="preserve">ד"ר </w:t>
      </w:r>
      <w:r w:rsidRPr="001B4987">
        <w:rPr>
          <w:rFonts w:ascii="Arial" w:hAnsi="Arial" w:cs="David"/>
          <w:b/>
          <w:bCs/>
          <w:color w:val="0F243E"/>
          <w:rtl/>
        </w:rPr>
        <w:t>רפאל רוסו</w:t>
      </w:r>
      <w:r w:rsidRPr="001B4987">
        <w:rPr>
          <w:rFonts w:ascii="Arial" w:hAnsi="Arial" w:cs="David"/>
          <w:color w:val="0F243E"/>
          <w:rtl/>
        </w:rPr>
        <w:t>, תל-אביב ;</w:t>
      </w:r>
      <w:r w:rsidRPr="001B4987">
        <w:rPr>
          <w:rFonts w:ascii="Arial" w:hAnsi="Arial" w:cs="David"/>
          <w:color w:val="0F243E"/>
        </w:rPr>
        <w:t xml:space="preserve"> </w:t>
      </w:r>
      <w:r w:rsidRPr="001B4987">
        <w:rPr>
          <w:rFonts w:ascii="Arial" w:hAnsi="Arial" w:cs="David" w:hint="cs"/>
          <w:b/>
          <w:bCs/>
          <w:color w:val="0F243E"/>
          <w:rtl/>
        </w:rPr>
        <w:t>ד"ר</w:t>
      </w:r>
      <w:r w:rsidRPr="001B4987">
        <w:rPr>
          <w:rFonts w:ascii="Arial" w:hAnsi="Arial" w:cs="David" w:hint="cs"/>
          <w:color w:val="0F243E"/>
          <w:rtl/>
        </w:rPr>
        <w:t xml:space="preserve"> </w:t>
      </w:r>
      <w:r w:rsidRPr="001B4987">
        <w:rPr>
          <w:rFonts w:ascii="Arial" w:hAnsi="Arial" w:cs="David"/>
          <w:b/>
          <w:bCs/>
          <w:color w:val="0F243E"/>
          <w:rtl/>
        </w:rPr>
        <w:t xml:space="preserve">נחום </w:t>
      </w:r>
      <w:proofErr w:type="spellStart"/>
      <w:r w:rsidRPr="001B4987">
        <w:rPr>
          <w:rFonts w:ascii="Arial" w:hAnsi="Arial" w:cs="David"/>
          <w:b/>
          <w:bCs/>
          <w:color w:val="0F243E"/>
          <w:rtl/>
        </w:rPr>
        <w:t>פר</w:t>
      </w:r>
      <w:r w:rsidRPr="001B4987">
        <w:rPr>
          <w:rFonts w:ascii="Arial" w:hAnsi="Arial" w:cs="David" w:hint="cs"/>
          <w:b/>
          <w:bCs/>
          <w:color w:val="0F243E"/>
          <w:rtl/>
        </w:rPr>
        <w:t>י</w:t>
      </w:r>
      <w:r w:rsidRPr="001B4987">
        <w:rPr>
          <w:rFonts w:ascii="Arial" w:hAnsi="Arial" w:cs="David"/>
          <w:b/>
          <w:bCs/>
          <w:color w:val="0F243E"/>
          <w:rtl/>
        </w:rPr>
        <w:t>דברג</w:t>
      </w:r>
      <w:proofErr w:type="spellEnd"/>
      <w:r w:rsidRPr="001B4987">
        <w:rPr>
          <w:rFonts w:ascii="Arial" w:hAnsi="Arial" w:cs="David" w:hint="cs"/>
          <w:b/>
          <w:bCs/>
          <w:color w:val="0F243E"/>
          <w:rtl/>
        </w:rPr>
        <w:t>,</w:t>
      </w:r>
      <w:r w:rsidRPr="001B4987">
        <w:rPr>
          <w:rFonts w:ascii="Arial" w:hAnsi="Arial" w:cs="David"/>
          <w:color w:val="0F243E"/>
          <w:rtl/>
        </w:rPr>
        <w:t xml:space="preserve"> עפולה</w:t>
      </w:r>
      <w:r w:rsidRPr="001B4987">
        <w:rPr>
          <w:rFonts w:ascii="Arial" w:hAnsi="Arial" w:cs="David" w:hint="cs"/>
          <w:color w:val="0F243E"/>
          <w:rtl/>
        </w:rPr>
        <w:t>.</w:t>
      </w:r>
    </w:p>
    <w:p w:rsidR="00B717EE" w:rsidRPr="001B4987" w:rsidRDefault="00DE4F9A" w:rsidP="00DE4F9A">
      <w:pPr>
        <w:pStyle w:val="a7"/>
        <w:keepNext/>
        <w:widowControl w:val="0"/>
        <w:ind w:left="-998"/>
        <w:jc w:val="center"/>
        <w:rPr>
          <w:rFonts w:cs="David" w:hint="cs"/>
          <w:color w:val="0F243E"/>
          <w:szCs w:val="20"/>
          <w:rtl/>
        </w:rPr>
      </w:pPr>
      <w:r>
        <w:rPr>
          <w:rFonts w:cs="David" w:hint="cs"/>
          <w:color w:val="0F243E"/>
          <w:szCs w:val="20"/>
          <w:rtl/>
        </w:rPr>
        <w:t xml:space="preserve">          </w:t>
      </w:r>
      <w:r w:rsidR="00390465">
        <w:rPr>
          <w:rFonts w:cs="David" w:hint="cs"/>
          <w:color w:val="0F243E"/>
          <w:szCs w:val="20"/>
          <w:rtl/>
        </w:rPr>
        <w:t xml:space="preserve">             </w:t>
      </w:r>
      <w:r>
        <w:rPr>
          <w:rFonts w:cs="David" w:hint="cs"/>
          <w:color w:val="0F243E"/>
          <w:szCs w:val="20"/>
          <w:rtl/>
        </w:rPr>
        <w:t xml:space="preserve"> </w:t>
      </w:r>
      <w:r w:rsidR="00B717EE" w:rsidRPr="001B4987">
        <w:rPr>
          <w:rFonts w:cs="David"/>
          <w:color w:val="0F243E"/>
          <w:szCs w:val="20"/>
          <w:rtl/>
        </w:rPr>
        <w:t>כתובת המזכירות:</w:t>
      </w:r>
      <w:r w:rsidR="00B717EE" w:rsidRPr="001B4987">
        <w:rPr>
          <w:rFonts w:cs="David" w:hint="cs"/>
          <w:color w:val="0F243E"/>
          <w:szCs w:val="20"/>
          <w:rtl/>
        </w:rPr>
        <w:t xml:space="preserve">ד"ר מוטי חיים, </w:t>
      </w:r>
      <w:r w:rsidR="00B717EE" w:rsidRPr="001B4987">
        <w:rPr>
          <w:rFonts w:cs="David"/>
          <w:color w:val="0F243E"/>
          <w:szCs w:val="20"/>
          <w:rtl/>
        </w:rPr>
        <w:t xml:space="preserve"> החוג הישראלי לקיצוב </w:t>
      </w:r>
      <w:proofErr w:type="spellStart"/>
      <w:r w:rsidR="00B717EE" w:rsidRPr="001B4987">
        <w:rPr>
          <w:rFonts w:cs="David"/>
          <w:color w:val="0F243E"/>
          <w:szCs w:val="20"/>
          <w:rtl/>
        </w:rPr>
        <w:t>ולאקטרופיזיולוגיה</w:t>
      </w:r>
      <w:proofErr w:type="spellEnd"/>
      <w:r w:rsidR="00B717EE" w:rsidRPr="001B4987">
        <w:rPr>
          <w:rFonts w:cs="David"/>
          <w:color w:val="0F243E"/>
          <w:szCs w:val="20"/>
          <w:rtl/>
        </w:rPr>
        <w:t xml:space="preserve">, המערך הקרדיולוגי מרכז רפואי </w:t>
      </w:r>
      <w:r w:rsidR="00B717EE" w:rsidRPr="001B4987">
        <w:rPr>
          <w:rFonts w:cs="David" w:hint="cs"/>
          <w:color w:val="0F243E"/>
          <w:szCs w:val="20"/>
          <w:rtl/>
        </w:rPr>
        <w:t>מאיר, כפר-סבא</w:t>
      </w:r>
    </w:p>
    <w:p w:rsidR="00B717EE" w:rsidRPr="001B4987" w:rsidRDefault="00390465" w:rsidP="00390465">
      <w:pPr>
        <w:pStyle w:val="a7"/>
        <w:tabs>
          <w:tab w:val="left" w:pos="-165"/>
          <w:tab w:val="center" w:pos="4180"/>
        </w:tabs>
        <w:ind w:left="-999"/>
        <w:rPr>
          <w:color w:val="0F243E"/>
          <w:sz w:val="20"/>
          <w:szCs w:val="20"/>
        </w:rPr>
      </w:pPr>
      <w:r>
        <w:rPr>
          <w:color w:val="0F243E"/>
          <w:sz w:val="20"/>
          <w:szCs w:val="20"/>
        </w:rPr>
        <w:tab/>
      </w:r>
      <w:r>
        <w:rPr>
          <w:rFonts w:hint="cs"/>
          <w:color w:val="0F243E"/>
          <w:sz w:val="20"/>
          <w:szCs w:val="20"/>
          <w:rtl/>
        </w:rPr>
        <w:t xml:space="preserve">               </w:t>
      </w:r>
      <w:r>
        <w:rPr>
          <w:color w:val="0F243E"/>
          <w:sz w:val="20"/>
          <w:szCs w:val="20"/>
        </w:rPr>
        <w:tab/>
      </w:r>
      <w:r w:rsidR="00B717EE" w:rsidRPr="001B4987">
        <w:rPr>
          <w:color w:val="0F243E"/>
          <w:sz w:val="20"/>
          <w:szCs w:val="20"/>
        </w:rPr>
        <w:t xml:space="preserve">Address of Secretariat: Dr </w:t>
      </w:r>
      <w:proofErr w:type="spellStart"/>
      <w:r w:rsidR="00B717EE" w:rsidRPr="001B4987">
        <w:rPr>
          <w:color w:val="0F243E"/>
          <w:sz w:val="20"/>
          <w:szCs w:val="20"/>
        </w:rPr>
        <w:t>Moti</w:t>
      </w:r>
      <w:proofErr w:type="spellEnd"/>
      <w:r w:rsidR="00B717EE" w:rsidRPr="001B4987">
        <w:rPr>
          <w:color w:val="0F243E"/>
          <w:sz w:val="20"/>
          <w:szCs w:val="20"/>
        </w:rPr>
        <w:t xml:space="preserve"> </w:t>
      </w:r>
      <w:proofErr w:type="spellStart"/>
      <w:r w:rsidR="00B717EE" w:rsidRPr="001B4987">
        <w:rPr>
          <w:color w:val="0F243E"/>
          <w:sz w:val="20"/>
          <w:szCs w:val="20"/>
        </w:rPr>
        <w:t>Haim</w:t>
      </w:r>
      <w:proofErr w:type="spellEnd"/>
      <w:r w:rsidR="00B717EE" w:rsidRPr="001B4987">
        <w:rPr>
          <w:color w:val="0F243E"/>
          <w:sz w:val="20"/>
          <w:szCs w:val="20"/>
        </w:rPr>
        <w:t xml:space="preserve">, Cardiology Department, Meir Medical Center' </w:t>
      </w:r>
      <w:proofErr w:type="spellStart"/>
      <w:r w:rsidR="00B717EE" w:rsidRPr="001B4987">
        <w:rPr>
          <w:color w:val="0F243E"/>
          <w:sz w:val="20"/>
          <w:szCs w:val="20"/>
        </w:rPr>
        <w:t>Kfar</w:t>
      </w:r>
      <w:proofErr w:type="spellEnd"/>
      <w:r w:rsidR="00B717EE" w:rsidRPr="001B4987">
        <w:rPr>
          <w:color w:val="0F243E"/>
          <w:sz w:val="20"/>
          <w:szCs w:val="20"/>
        </w:rPr>
        <w:t>-Saba, Israel</w:t>
      </w:r>
      <w:r>
        <w:rPr>
          <w:rFonts w:hint="cs"/>
          <w:color w:val="0F243E"/>
          <w:sz w:val="20"/>
          <w:szCs w:val="20"/>
          <w:rtl/>
        </w:rPr>
        <w:t xml:space="preserve">    </w:t>
      </w:r>
    </w:p>
    <w:p w:rsidR="00B717EE" w:rsidRPr="001B4987" w:rsidRDefault="00390465" w:rsidP="00390465">
      <w:pPr>
        <w:pStyle w:val="a7"/>
        <w:tabs>
          <w:tab w:val="left" w:pos="-45"/>
          <w:tab w:val="center" w:pos="4180"/>
        </w:tabs>
        <w:ind w:left="-999"/>
        <w:rPr>
          <w:color w:val="0F243E"/>
          <w:sz w:val="20"/>
          <w:szCs w:val="20"/>
        </w:rPr>
      </w:pPr>
      <w:r>
        <w:rPr>
          <w:color w:val="0F243E"/>
          <w:sz w:val="20"/>
          <w:szCs w:val="20"/>
          <w:lang w:val="fr-FR"/>
        </w:rPr>
        <w:tab/>
      </w:r>
      <w:r>
        <w:rPr>
          <w:rFonts w:hint="cs"/>
          <w:color w:val="0F243E"/>
          <w:sz w:val="20"/>
          <w:szCs w:val="20"/>
          <w:rtl/>
          <w:lang w:val="fr-FR"/>
        </w:rPr>
        <w:t xml:space="preserve">                    </w:t>
      </w:r>
      <w:r>
        <w:rPr>
          <w:color w:val="0F243E"/>
          <w:sz w:val="20"/>
          <w:szCs w:val="20"/>
          <w:lang w:val="fr-FR"/>
        </w:rPr>
        <w:tab/>
      </w:r>
      <w:r w:rsidR="00B717EE" w:rsidRPr="001B4987">
        <w:rPr>
          <w:color w:val="0F243E"/>
          <w:sz w:val="20"/>
          <w:szCs w:val="20"/>
          <w:lang w:val="fr-FR"/>
        </w:rPr>
        <w:t>Tel:972</w:t>
      </w:r>
      <w:r w:rsidR="00B717EE">
        <w:rPr>
          <w:color w:val="0F243E"/>
          <w:sz w:val="20"/>
          <w:szCs w:val="20"/>
          <w:lang w:val="fr-FR"/>
        </w:rPr>
        <w:t>97471942</w:t>
      </w:r>
      <w:r w:rsidR="00B717EE" w:rsidRPr="001B4987">
        <w:rPr>
          <w:color w:val="0F243E"/>
          <w:sz w:val="20"/>
          <w:szCs w:val="20"/>
          <w:lang w:val="fr-FR"/>
        </w:rPr>
        <w:t>; Fax: 972</w:t>
      </w:r>
      <w:r w:rsidR="00B717EE">
        <w:rPr>
          <w:color w:val="0F243E"/>
          <w:sz w:val="20"/>
          <w:szCs w:val="20"/>
          <w:lang w:val="fr-FR"/>
        </w:rPr>
        <w:t>97471746</w:t>
      </w:r>
      <w:r w:rsidR="00B717EE" w:rsidRPr="001B4987">
        <w:rPr>
          <w:color w:val="0F243E"/>
          <w:sz w:val="20"/>
          <w:szCs w:val="20"/>
          <w:lang w:val="fr-FR"/>
        </w:rPr>
        <w:t xml:space="preserve">; Mobile: 972549216650 E-mail: </w:t>
      </w:r>
      <w:hyperlink r:id="rId9" w:history="1">
        <w:r w:rsidR="00B717EE" w:rsidRPr="001B4987">
          <w:rPr>
            <w:rStyle w:val="Hyperlink"/>
            <w:color w:val="0F243E"/>
            <w:sz w:val="20"/>
            <w:szCs w:val="20"/>
          </w:rPr>
          <w:t>electroisrael1@gmail.com</w:t>
        </w:r>
      </w:hyperlink>
    </w:p>
    <w:p w:rsidR="00B717EE" w:rsidRPr="0068045F" w:rsidRDefault="00054C4C" w:rsidP="00DE4F9A">
      <w:pPr>
        <w:pStyle w:val="a7"/>
        <w:jc w:val="center"/>
        <w:rPr>
          <w:color w:val="0F243E"/>
        </w:rPr>
      </w:pPr>
      <w:r>
        <w:rPr>
          <w:noProof/>
          <w:color w:val="0F243E"/>
        </w:rPr>
        <w:lastRenderedPageBreak/>
        <w:drawing>
          <wp:anchor distT="0" distB="0" distL="114300" distR="114300" simplePos="0" relativeHeight="251660288" behindDoc="0" locked="0" layoutInCell="1" allowOverlap="1">
            <wp:simplePos x="0" y="0"/>
            <wp:positionH relativeFrom="column">
              <wp:posOffset>-419100</wp:posOffset>
            </wp:positionH>
            <wp:positionV relativeFrom="paragraph">
              <wp:align>top</wp:align>
            </wp:positionV>
            <wp:extent cx="6534150" cy="1162050"/>
            <wp:effectExtent l="19050" t="0" r="0" b="0"/>
            <wp:wrapSquare wrapText="bothSides"/>
            <wp:docPr id="2" name="תמונה 1" descr="קיצוב 600 פיקסל ללא סלוג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קיצוב 600 פיקסל ללא סלוגן"/>
                    <pic:cNvPicPr>
                      <a:picLocks noChangeAspect="1" noChangeArrowheads="1"/>
                    </pic:cNvPicPr>
                  </pic:nvPicPr>
                  <pic:blipFill>
                    <a:blip r:embed="rId7" cstate="print"/>
                    <a:srcRect/>
                    <a:stretch>
                      <a:fillRect/>
                    </a:stretch>
                  </pic:blipFill>
                  <pic:spPr bwMode="auto">
                    <a:xfrm>
                      <a:off x="0" y="0"/>
                      <a:ext cx="6534150" cy="1162050"/>
                    </a:xfrm>
                    <a:prstGeom prst="rect">
                      <a:avLst/>
                    </a:prstGeom>
                    <a:noFill/>
                    <a:ln w="9525">
                      <a:noFill/>
                      <a:miter lim="800000"/>
                      <a:headEnd/>
                      <a:tailEnd/>
                    </a:ln>
                  </pic:spPr>
                </pic:pic>
              </a:graphicData>
            </a:graphic>
          </wp:anchor>
        </w:drawing>
      </w:r>
    </w:p>
    <w:p w:rsidR="00B7048C" w:rsidRDefault="00B7048C" w:rsidP="00B7048C">
      <w:pPr>
        <w:rPr>
          <w:rtl/>
        </w:rPr>
      </w:pPr>
      <w:r>
        <w:rPr>
          <w:rFonts w:hint="cs"/>
          <w:rtl/>
        </w:rPr>
        <w:t>תוכנית המפגש:</w:t>
      </w:r>
    </w:p>
    <w:p w:rsidR="00B7048C" w:rsidRDefault="00B7048C" w:rsidP="00B7048C">
      <w:pPr>
        <w:pStyle w:val="a9"/>
        <w:numPr>
          <w:ilvl w:val="0"/>
          <w:numId w:val="1"/>
        </w:numPr>
        <w:rPr>
          <w:b/>
          <w:bCs/>
        </w:rPr>
      </w:pPr>
      <w:r>
        <w:rPr>
          <w:b/>
          <w:bCs/>
        </w:rPr>
        <w:t>Opening statement by BSC (let me know the preferred speaker):  presentation of the program, current status, and main topics of interest (10 minutes)</w:t>
      </w:r>
    </w:p>
    <w:p w:rsidR="00B7048C" w:rsidRDefault="00B7048C" w:rsidP="00B7048C">
      <w:pPr>
        <w:pStyle w:val="a9"/>
        <w:numPr>
          <w:ilvl w:val="0"/>
          <w:numId w:val="1"/>
        </w:numPr>
        <w:rPr>
          <w:b/>
          <w:bCs/>
        </w:rPr>
      </w:pPr>
      <w:r>
        <w:rPr>
          <w:b/>
          <w:bCs/>
        </w:rPr>
        <w:t>Experience and implications from ISRs conducted in Israel (total of 40 minutes; including presentations and comments/questions)</w:t>
      </w:r>
    </w:p>
    <w:p w:rsidR="00B7048C" w:rsidRDefault="00B7048C" w:rsidP="00B7048C">
      <w:pPr>
        <w:pStyle w:val="a9"/>
        <w:numPr>
          <w:ilvl w:val="1"/>
          <w:numId w:val="1"/>
        </w:numPr>
        <w:rPr>
          <w:b/>
          <w:bCs/>
        </w:rPr>
      </w:pPr>
      <w:r>
        <w:rPr>
          <w:b/>
          <w:bCs/>
        </w:rPr>
        <w:t xml:space="preserve">Dr. </w:t>
      </w:r>
      <w:proofErr w:type="spellStart"/>
      <w:r>
        <w:rPr>
          <w:b/>
          <w:bCs/>
        </w:rPr>
        <w:t>Mahmoud</w:t>
      </w:r>
      <w:proofErr w:type="spellEnd"/>
      <w:r>
        <w:rPr>
          <w:b/>
          <w:bCs/>
        </w:rPr>
        <w:t xml:space="preserve"> </w:t>
      </w:r>
      <w:proofErr w:type="spellStart"/>
      <w:r>
        <w:rPr>
          <w:b/>
          <w:bCs/>
        </w:rPr>
        <w:t>Sullieman</w:t>
      </w:r>
      <w:proofErr w:type="spellEnd"/>
      <w:r>
        <w:rPr>
          <w:b/>
          <w:bCs/>
        </w:rPr>
        <w:t xml:space="preserve">, </w:t>
      </w:r>
      <w:proofErr w:type="spellStart"/>
      <w:r>
        <w:rPr>
          <w:b/>
          <w:bCs/>
        </w:rPr>
        <w:t>Rambam</w:t>
      </w:r>
      <w:proofErr w:type="spellEnd"/>
      <w:r>
        <w:rPr>
          <w:b/>
          <w:bCs/>
        </w:rPr>
        <w:t xml:space="preserve"> Medical Center: Lessons from the Israeli ICD Registry </w:t>
      </w:r>
    </w:p>
    <w:p w:rsidR="00B7048C" w:rsidRDefault="00B7048C" w:rsidP="00B7048C">
      <w:pPr>
        <w:pStyle w:val="a9"/>
        <w:numPr>
          <w:ilvl w:val="1"/>
          <w:numId w:val="1"/>
        </w:numPr>
        <w:rPr>
          <w:b/>
          <w:bCs/>
        </w:rPr>
      </w:pPr>
      <w:r>
        <w:rPr>
          <w:b/>
          <w:bCs/>
        </w:rPr>
        <w:t xml:space="preserve">Dr. Raphael </w:t>
      </w:r>
      <w:proofErr w:type="spellStart"/>
      <w:r>
        <w:rPr>
          <w:b/>
          <w:bCs/>
        </w:rPr>
        <w:t>Rosso</w:t>
      </w:r>
      <w:proofErr w:type="spellEnd"/>
      <w:r>
        <w:rPr>
          <w:b/>
          <w:bCs/>
        </w:rPr>
        <w:t>, Tel Aviv Medical Center: The Israeli Watchman Registry</w:t>
      </w:r>
    </w:p>
    <w:p w:rsidR="00B7048C" w:rsidRDefault="00B7048C" w:rsidP="00B7048C">
      <w:pPr>
        <w:pStyle w:val="a9"/>
        <w:numPr>
          <w:ilvl w:val="1"/>
          <w:numId w:val="1"/>
        </w:numPr>
        <w:rPr>
          <w:b/>
          <w:bCs/>
        </w:rPr>
      </w:pPr>
      <w:r>
        <w:rPr>
          <w:b/>
          <w:bCs/>
        </w:rPr>
        <w:t xml:space="preserve">Dr. </w:t>
      </w:r>
      <w:proofErr w:type="spellStart"/>
      <w:r>
        <w:rPr>
          <w:b/>
          <w:bCs/>
        </w:rPr>
        <w:t>Ilan</w:t>
      </w:r>
      <w:proofErr w:type="spellEnd"/>
      <w:r>
        <w:rPr>
          <w:b/>
          <w:bCs/>
        </w:rPr>
        <w:t xml:space="preserve"> Goldenberg, Sheba Medical Center: Lessons and results from the MADIT-CRT Long-Term International Follow-Up registry</w:t>
      </w:r>
    </w:p>
    <w:p w:rsidR="00B7048C" w:rsidRDefault="00B7048C" w:rsidP="00B7048C">
      <w:pPr>
        <w:pStyle w:val="a9"/>
        <w:numPr>
          <w:ilvl w:val="0"/>
          <w:numId w:val="1"/>
        </w:numPr>
        <w:rPr>
          <w:b/>
          <w:bCs/>
        </w:rPr>
      </w:pPr>
      <w:r>
        <w:rPr>
          <w:b/>
          <w:bCs/>
        </w:rPr>
        <w:t>Experience and implications for ISRs conducted in Europe (similarly: 40 minutes)</w:t>
      </w:r>
    </w:p>
    <w:p w:rsidR="00B7048C" w:rsidRDefault="00B7048C" w:rsidP="00B7048C">
      <w:pPr>
        <w:pStyle w:val="a9"/>
        <w:numPr>
          <w:ilvl w:val="1"/>
          <w:numId w:val="1"/>
        </w:numPr>
        <w:rPr>
          <w:b/>
          <w:bCs/>
          <w:lang w:val="en-GB"/>
        </w:rPr>
      </w:pPr>
      <w:r>
        <w:rPr>
          <w:b/>
          <w:bCs/>
        </w:rPr>
        <w:t xml:space="preserve">Dr. Knops on Praetorian: Randomized trial to study the efficacy and adverse effects of the subcutaneous and </w:t>
      </w:r>
      <w:proofErr w:type="spellStart"/>
      <w:r>
        <w:rPr>
          <w:b/>
          <w:bCs/>
        </w:rPr>
        <w:t>transvenous</w:t>
      </w:r>
      <w:proofErr w:type="spellEnd"/>
      <w:r>
        <w:rPr>
          <w:b/>
          <w:bCs/>
        </w:rPr>
        <w:t xml:space="preserve"> Implantable </w:t>
      </w:r>
      <w:proofErr w:type="spellStart"/>
      <w:r>
        <w:rPr>
          <w:b/>
          <w:bCs/>
        </w:rPr>
        <w:t>Cardioverter</w:t>
      </w:r>
      <w:proofErr w:type="spellEnd"/>
      <w:r>
        <w:rPr>
          <w:b/>
          <w:bCs/>
        </w:rPr>
        <w:t xml:space="preserve"> Defibrillator (ICD) in patients with a class I or </w:t>
      </w:r>
      <w:proofErr w:type="spellStart"/>
      <w:r>
        <w:rPr>
          <w:b/>
          <w:bCs/>
        </w:rPr>
        <w:t>IIa</w:t>
      </w:r>
      <w:proofErr w:type="spellEnd"/>
      <w:r>
        <w:rPr>
          <w:b/>
          <w:bCs/>
        </w:rPr>
        <w:t xml:space="preserve"> indication for ICD without an indication for pacing. </w:t>
      </w:r>
    </w:p>
    <w:p w:rsidR="00B7048C" w:rsidRDefault="00B7048C" w:rsidP="00B7048C">
      <w:pPr>
        <w:pStyle w:val="a9"/>
        <w:numPr>
          <w:ilvl w:val="1"/>
          <w:numId w:val="1"/>
        </w:numPr>
        <w:rPr>
          <w:b/>
          <w:bCs/>
        </w:rPr>
      </w:pPr>
      <w:r>
        <w:rPr>
          <w:b/>
          <w:bCs/>
        </w:rPr>
        <w:t xml:space="preserve">Dr. </w:t>
      </w:r>
      <w:proofErr w:type="spellStart"/>
      <w:r>
        <w:rPr>
          <w:b/>
          <w:bCs/>
        </w:rPr>
        <w:t>Meine</w:t>
      </w:r>
      <w:proofErr w:type="spellEnd"/>
      <w:r>
        <w:rPr>
          <w:b/>
          <w:bCs/>
        </w:rPr>
        <w:t xml:space="preserve"> on Remote-CIED: Evaluate the effect of remote patient monitoring + in-clinic follow-up versus in-clinic follow-up only on patient-reported health status and device-acceptance after implantation with an implantable </w:t>
      </w:r>
      <w:proofErr w:type="spellStart"/>
      <w:r>
        <w:rPr>
          <w:b/>
          <w:bCs/>
        </w:rPr>
        <w:t>cardioverter</w:t>
      </w:r>
      <w:proofErr w:type="spellEnd"/>
      <w:r>
        <w:rPr>
          <w:b/>
          <w:bCs/>
        </w:rPr>
        <w:t xml:space="preserve"> defibrillator (ICD) or cardiac resynchronization defibrillator (CRT-D).</w:t>
      </w:r>
    </w:p>
    <w:p w:rsidR="00B7048C" w:rsidRDefault="00B7048C" w:rsidP="00B7048C">
      <w:pPr>
        <w:pStyle w:val="a9"/>
        <w:numPr>
          <w:ilvl w:val="1"/>
          <w:numId w:val="1"/>
        </w:numPr>
        <w:rPr>
          <w:b/>
          <w:bCs/>
        </w:rPr>
      </w:pPr>
      <w:r>
        <w:rPr>
          <w:b/>
          <w:bCs/>
        </w:rPr>
        <w:t xml:space="preserve">Dr. </w:t>
      </w:r>
      <w:proofErr w:type="spellStart"/>
      <w:r>
        <w:rPr>
          <w:b/>
          <w:bCs/>
        </w:rPr>
        <w:t>Bongiorni</w:t>
      </w:r>
      <w:proofErr w:type="spellEnd"/>
      <w:r>
        <w:rPr>
          <w:b/>
          <w:bCs/>
        </w:rPr>
        <w:t xml:space="preserve"> on </w:t>
      </w:r>
      <w:proofErr w:type="spellStart"/>
      <w:r>
        <w:rPr>
          <w:b/>
          <w:bCs/>
        </w:rPr>
        <w:t>ELECTRa</w:t>
      </w:r>
      <w:proofErr w:type="spellEnd"/>
      <w:r>
        <w:rPr>
          <w:b/>
          <w:bCs/>
        </w:rPr>
        <w:t>: A European lead extraction controlled prospective, multicentre registry of consecutive patients undergoing TLE procedures in European countries.</w:t>
      </w:r>
    </w:p>
    <w:p w:rsidR="00B7048C" w:rsidRDefault="00B7048C" w:rsidP="00B7048C">
      <w:pPr>
        <w:bidi w:val="0"/>
        <w:rPr>
          <w:b/>
          <w:bCs/>
        </w:rPr>
      </w:pPr>
    </w:p>
    <w:p w:rsidR="00B7048C" w:rsidRDefault="00B7048C" w:rsidP="00B7048C">
      <w:pPr>
        <w:pStyle w:val="a9"/>
        <w:numPr>
          <w:ilvl w:val="0"/>
          <w:numId w:val="1"/>
        </w:numPr>
        <w:rPr>
          <w:b/>
          <w:bCs/>
        </w:rPr>
      </w:pPr>
      <w:r>
        <w:rPr>
          <w:b/>
          <w:bCs/>
        </w:rPr>
        <w:t>Point of view and personal experience  on developing investigator initiated research: Dr. Arthur Moss, University of Rochester, USA (10 minutes)</w:t>
      </w:r>
    </w:p>
    <w:p w:rsidR="00B7048C" w:rsidRDefault="00B7048C" w:rsidP="00B7048C">
      <w:pPr>
        <w:bidi w:val="0"/>
        <w:rPr>
          <w:b/>
          <w:bCs/>
        </w:rPr>
      </w:pPr>
    </w:p>
    <w:p w:rsidR="00B7048C" w:rsidRPr="00826D07" w:rsidRDefault="00B7048C" w:rsidP="00B7048C">
      <w:pPr>
        <w:jc w:val="right"/>
        <w:rPr>
          <w:rtl/>
        </w:rPr>
      </w:pPr>
      <w:r>
        <w:rPr>
          <w:b/>
          <w:bCs/>
        </w:rPr>
        <w:t>Round table discussion of future directions, advancing cooperative studies, and possible regular meetings (20 minutes)</w:t>
      </w:r>
    </w:p>
    <w:p w:rsidR="00B7048C" w:rsidRPr="001B4987" w:rsidRDefault="00B7048C" w:rsidP="00B7048C">
      <w:pPr>
        <w:tabs>
          <w:tab w:val="left" w:pos="8743"/>
        </w:tabs>
        <w:jc w:val="center"/>
        <w:rPr>
          <w:rFonts w:ascii="Arial" w:hAnsi="Arial" w:cs="David"/>
          <w:color w:val="0F243E"/>
          <w:rtl/>
        </w:rPr>
      </w:pPr>
      <w:r w:rsidRPr="001B4987">
        <w:rPr>
          <w:rFonts w:ascii="Arial" w:hAnsi="Arial" w:cs="David"/>
          <w:color w:val="0F243E"/>
          <w:rtl/>
        </w:rPr>
        <w:t>יו"ר:</w:t>
      </w:r>
      <w:r w:rsidRPr="001B4987">
        <w:rPr>
          <w:rFonts w:ascii="Arial" w:hAnsi="Arial" w:cs="Arial"/>
          <w:color w:val="0F243E"/>
          <w:rtl/>
        </w:rPr>
        <w:t xml:space="preserve"> </w:t>
      </w:r>
      <w:proofErr w:type="spellStart"/>
      <w:r w:rsidRPr="001B4987">
        <w:rPr>
          <w:rFonts w:ascii="Arial" w:hAnsi="Arial" w:cs="David"/>
          <w:b/>
          <w:bCs/>
          <w:color w:val="0F243E"/>
          <w:rtl/>
        </w:rPr>
        <w:t>פרופ</w:t>
      </w:r>
      <w:proofErr w:type="spellEnd"/>
      <w:r w:rsidRPr="001B4987">
        <w:rPr>
          <w:rFonts w:ascii="Arial" w:hAnsi="Arial" w:cs="David"/>
          <w:b/>
          <w:bCs/>
          <w:color w:val="0F243E"/>
          <w:rtl/>
        </w:rPr>
        <w:t xml:space="preserve">' סמי </w:t>
      </w:r>
      <w:proofErr w:type="spellStart"/>
      <w:r w:rsidRPr="001B4987">
        <w:rPr>
          <w:rFonts w:ascii="Arial" w:hAnsi="Arial" w:cs="David"/>
          <w:b/>
          <w:bCs/>
          <w:color w:val="0F243E"/>
          <w:rtl/>
        </w:rPr>
        <w:t>ויסקין</w:t>
      </w:r>
      <w:proofErr w:type="spellEnd"/>
      <w:r w:rsidRPr="001B4987">
        <w:rPr>
          <w:rFonts w:ascii="Arial" w:hAnsi="Arial" w:cs="David" w:hint="cs"/>
          <w:color w:val="0F243E"/>
          <w:rtl/>
        </w:rPr>
        <w:t xml:space="preserve">, </w:t>
      </w:r>
      <w:r w:rsidRPr="001B4987">
        <w:rPr>
          <w:rFonts w:ascii="Arial" w:hAnsi="Arial" w:cs="David"/>
          <w:color w:val="0F243E"/>
          <w:rtl/>
        </w:rPr>
        <w:t>תל אביב</w:t>
      </w:r>
      <w:r w:rsidRPr="001B4987">
        <w:rPr>
          <w:rFonts w:ascii="Arial" w:hAnsi="Arial" w:cs="David" w:hint="cs"/>
          <w:color w:val="0F243E"/>
          <w:rtl/>
        </w:rPr>
        <w:t>;</w:t>
      </w:r>
      <w:r w:rsidRPr="001B4987">
        <w:rPr>
          <w:rFonts w:ascii="Arial" w:hAnsi="Arial" w:cs="David"/>
          <w:color w:val="0F243E"/>
        </w:rPr>
        <w:t xml:space="preserve"> </w:t>
      </w:r>
      <w:r w:rsidRPr="001B4987">
        <w:rPr>
          <w:rFonts w:ascii="Arial" w:hAnsi="Arial" w:cs="David"/>
          <w:color w:val="0F243E"/>
          <w:rtl/>
        </w:rPr>
        <w:t xml:space="preserve"> יו"ר יוצא:</w:t>
      </w:r>
      <w:r w:rsidRPr="001B4987">
        <w:rPr>
          <w:rFonts w:ascii="Arial" w:hAnsi="Arial" w:cs="Arial"/>
          <w:color w:val="0F243E"/>
          <w:rtl/>
        </w:rPr>
        <w:t xml:space="preserve"> </w:t>
      </w:r>
      <w:proofErr w:type="spellStart"/>
      <w:r w:rsidRPr="001B4987">
        <w:rPr>
          <w:rFonts w:ascii="Arial" w:hAnsi="Arial" w:cs="David"/>
          <w:b/>
          <w:bCs/>
          <w:color w:val="0F243E"/>
          <w:rtl/>
        </w:rPr>
        <w:t>פרופ</w:t>
      </w:r>
      <w:proofErr w:type="spellEnd"/>
      <w:r w:rsidRPr="001B4987">
        <w:rPr>
          <w:rFonts w:ascii="Arial" w:hAnsi="Arial" w:cs="David"/>
          <w:b/>
          <w:bCs/>
          <w:color w:val="0F243E"/>
          <w:rtl/>
        </w:rPr>
        <w:t>' מיכאל גליקסון</w:t>
      </w:r>
      <w:r w:rsidRPr="001B4987">
        <w:rPr>
          <w:rFonts w:ascii="Arial" w:hAnsi="Arial" w:cs="David" w:hint="cs"/>
          <w:color w:val="0F243E"/>
          <w:rtl/>
        </w:rPr>
        <w:t xml:space="preserve">, </w:t>
      </w:r>
      <w:r w:rsidRPr="001B4987">
        <w:rPr>
          <w:rFonts w:ascii="Arial" w:hAnsi="Arial" w:cs="David"/>
          <w:color w:val="0F243E"/>
          <w:rtl/>
        </w:rPr>
        <w:t>תל השומר</w:t>
      </w:r>
      <w:r w:rsidRPr="001B4987">
        <w:rPr>
          <w:rFonts w:ascii="Arial" w:hAnsi="Arial" w:cs="David" w:hint="cs"/>
          <w:color w:val="0F243E"/>
          <w:rtl/>
        </w:rPr>
        <w:t>;</w:t>
      </w:r>
      <w:r w:rsidRPr="001B4987">
        <w:rPr>
          <w:rFonts w:ascii="Arial" w:hAnsi="Arial" w:cs="David"/>
          <w:color w:val="0F243E"/>
          <w:rtl/>
        </w:rPr>
        <w:t xml:space="preserve"> מזכיר:</w:t>
      </w:r>
      <w:r w:rsidRPr="001B4987">
        <w:rPr>
          <w:rFonts w:ascii="Arial" w:hAnsi="Arial" w:cs="David" w:hint="cs"/>
          <w:b/>
          <w:bCs/>
          <w:color w:val="0F243E"/>
          <w:rtl/>
        </w:rPr>
        <w:t>ד"ר</w:t>
      </w:r>
      <w:r w:rsidRPr="001B4987">
        <w:rPr>
          <w:rFonts w:ascii="Arial" w:hAnsi="Arial" w:cs="David" w:hint="cs"/>
          <w:color w:val="0F243E"/>
          <w:rtl/>
        </w:rPr>
        <w:t xml:space="preserve"> </w:t>
      </w:r>
      <w:r w:rsidRPr="001B4987">
        <w:rPr>
          <w:rFonts w:ascii="Arial" w:hAnsi="Arial" w:cs="David" w:hint="cs"/>
          <w:b/>
          <w:bCs/>
          <w:color w:val="0F243E"/>
          <w:rtl/>
        </w:rPr>
        <w:t>מוטי חיים</w:t>
      </w:r>
      <w:r w:rsidRPr="001B4987">
        <w:rPr>
          <w:rFonts w:ascii="Arial" w:hAnsi="Arial" w:cs="David"/>
          <w:b/>
          <w:bCs/>
          <w:color w:val="0F243E"/>
          <w:rtl/>
        </w:rPr>
        <w:t xml:space="preserve">, </w:t>
      </w:r>
      <w:r w:rsidRPr="001B4987">
        <w:rPr>
          <w:rFonts w:ascii="Arial" w:hAnsi="Arial" w:cs="David" w:hint="cs"/>
          <w:color w:val="0F243E"/>
          <w:rtl/>
        </w:rPr>
        <w:t>כפר-סבא</w:t>
      </w:r>
      <w:r w:rsidRPr="001B4987">
        <w:rPr>
          <w:rFonts w:ascii="Arial" w:hAnsi="Arial" w:cs="David"/>
          <w:color w:val="0F243E"/>
          <w:rtl/>
        </w:rPr>
        <w:t>.</w:t>
      </w:r>
    </w:p>
    <w:p w:rsidR="00B7048C" w:rsidRPr="00DE4F9A" w:rsidRDefault="00B7048C" w:rsidP="00B7048C">
      <w:pPr>
        <w:tabs>
          <w:tab w:val="left" w:pos="8743"/>
        </w:tabs>
        <w:jc w:val="center"/>
        <w:rPr>
          <w:rFonts w:ascii="Arial" w:hAnsi="Arial" w:cs="David"/>
          <w:color w:val="0F243E"/>
        </w:rPr>
      </w:pPr>
      <w:r w:rsidRPr="001B4987">
        <w:rPr>
          <w:rFonts w:ascii="Arial" w:hAnsi="Arial" w:cs="David"/>
          <w:color w:val="0F243E"/>
          <w:rtl/>
        </w:rPr>
        <w:t xml:space="preserve">חברי הועד: </w:t>
      </w:r>
      <w:r w:rsidRPr="001B4987">
        <w:rPr>
          <w:rFonts w:ascii="Arial" w:hAnsi="Arial" w:cs="David"/>
          <w:b/>
          <w:bCs/>
          <w:color w:val="0F243E"/>
          <w:rtl/>
        </w:rPr>
        <w:t xml:space="preserve"> </w:t>
      </w:r>
      <w:proofErr w:type="spellStart"/>
      <w:r>
        <w:rPr>
          <w:rFonts w:ascii="Arial" w:hAnsi="Arial" w:cs="David" w:hint="cs"/>
          <w:b/>
          <w:bCs/>
          <w:color w:val="0F243E"/>
          <w:rtl/>
        </w:rPr>
        <w:t>פרופ</w:t>
      </w:r>
      <w:proofErr w:type="spellEnd"/>
      <w:r>
        <w:rPr>
          <w:rFonts w:ascii="Arial" w:hAnsi="Arial" w:cs="David" w:hint="cs"/>
          <w:b/>
          <w:bCs/>
          <w:color w:val="0F243E"/>
          <w:rtl/>
        </w:rPr>
        <w:t xml:space="preserve">' </w:t>
      </w:r>
      <w:r w:rsidRPr="001B4987">
        <w:rPr>
          <w:rFonts w:ascii="Arial" w:hAnsi="Arial" w:cs="David" w:hint="cs"/>
          <w:b/>
          <w:bCs/>
          <w:color w:val="0F243E"/>
          <w:rtl/>
        </w:rPr>
        <w:t xml:space="preserve"> </w:t>
      </w:r>
      <w:r w:rsidRPr="001B4987">
        <w:rPr>
          <w:rFonts w:ascii="Arial" w:hAnsi="Arial" w:cs="David"/>
          <w:b/>
          <w:bCs/>
          <w:color w:val="0F243E"/>
          <w:rtl/>
        </w:rPr>
        <w:t>אילן גולדנברג</w:t>
      </w:r>
      <w:r w:rsidRPr="001B4987">
        <w:rPr>
          <w:rFonts w:ascii="Arial" w:hAnsi="Arial" w:cs="David"/>
          <w:color w:val="0F243E"/>
          <w:rtl/>
        </w:rPr>
        <w:t>, תל השומר;</w:t>
      </w:r>
      <w:r w:rsidRPr="001B4987">
        <w:rPr>
          <w:rFonts w:ascii="Arial" w:hAnsi="Arial" w:cs="David"/>
          <w:b/>
          <w:bCs/>
          <w:color w:val="0F243E"/>
        </w:rPr>
        <w:t xml:space="preserve"> </w:t>
      </w:r>
      <w:r w:rsidRPr="001B4987">
        <w:rPr>
          <w:rFonts w:ascii="Arial" w:hAnsi="Arial" w:cs="David" w:hint="cs"/>
          <w:b/>
          <w:bCs/>
          <w:color w:val="0F243E"/>
          <w:rtl/>
        </w:rPr>
        <w:t xml:space="preserve">ד"ר </w:t>
      </w:r>
      <w:r w:rsidRPr="001B4987">
        <w:rPr>
          <w:rFonts w:ascii="Arial" w:hAnsi="Arial" w:cs="David"/>
          <w:b/>
          <w:bCs/>
          <w:color w:val="0F243E"/>
          <w:rtl/>
        </w:rPr>
        <w:t>רפאל רוסו</w:t>
      </w:r>
      <w:r w:rsidRPr="001B4987">
        <w:rPr>
          <w:rFonts w:ascii="Arial" w:hAnsi="Arial" w:cs="David"/>
          <w:color w:val="0F243E"/>
          <w:rtl/>
        </w:rPr>
        <w:t>, תל-אביב ;</w:t>
      </w:r>
      <w:r w:rsidRPr="001B4987">
        <w:rPr>
          <w:rFonts w:ascii="Arial" w:hAnsi="Arial" w:cs="David"/>
          <w:color w:val="0F243E"/>
        </w:rPr>
        <w:t xml:space="preserve"> </w:t>
      </w:r>
      <w:r w:rsidRPr="001B4987">
        <w:rPr>
          <w:rFonts w:ascii="Arial" w:hAnsi="Arial" w:cs="David" w:hint="cs"/>
          <w:b/>
          <w:bCs/>
          <w:color w:val="0F243E"/>
          <w:rtl/>
        </w:rPr>
        <w:t>ד"ר</w:t>
      </w:r>
      <w:r w:rsidRPr="001B4987">
        <w:rPr>
          <w:rFonts w:ascii="Arial" w:hAnsi="Arial" w:cs="David" w:hint="cs"/>
          <w:color w:val="0F243E"/>
          <w:rtl/>
        </w:rPr>
        <w:t xml:space="preserve"> </w:t>
      </w:r>
      <w:r w:rsidRPr="001B4987">
        <w:rPr>
          <w:rFonts w:ascii="Arial" w:hAnsi="Arial" w:cs="David"/>
          <w:b/>
          <w:bCs/>
          <w:color w:val="0F243E"/>
          <w:rtl/>
        </w:rPr>
        <w:t xml:space="preserve">נחום </w:t>
      </w:r>
      <w:proofErr w:type="spellStart"/>
      <w:r w:rsidRPr="001B4987">
        <w:rPr>
          <w:rFonts w:ascii="Arial" w:hAnsi="Arial" w:cs="David"/>
          <w:b/>
          <w:bCs/>
          <w:color w:val="0F243E"/>
          <w:rtl/>
        </w:rPr>
        <w:t>פר</w:t>
      </w:r>
      <w:r w:rsidRPr="001B4987">
        <w:rPr>
          <w:rFonts w:ascii="Arial" w:hAnsi="Arial" w:cs="David" w:hint="cs"/>
          <w:b/>
          <w:bCs/>
          <w:color w:val="0F243E"/>
          <w:rtl/>
        </w:rPr>
        <w:t>י</w:t>
      </w:r>
      <w:r w:rsidRPr="001B4987">
        <w:rPr>
          <w:rFonts w:ascii="Arial" w:hAnsi="Arial" w:cs="David"/>
          <w:b/>
          <w:bCs/>
          <w:color w:val="0F243E"/>
          <w:rtl/>
        </w:rPr>
        <w:t>דברג</w:t>
      </w:r>
      <w:proofErr w:type="spellEnd"/>
      <w:r w:rsidRPr="001B4987">
        <w:rPr>
          <w:rFonts w:ascii="Arial" w:hAnsi="Arial" w:cs="David" w:hint="cs"/>
          <w:b/>
          <w:bCs/>
          <w:color w:val="0F243E"/>
          <w:rtl/>
        </w:rPr>
        <w:t>,</w:t>
      </w:r>
      <w:r w:rsidRPr="001B4987">
        <w:rPr>
          <w:rFonts w:ascii="Arial" w:hAnsi="Arial" w:cs="David"/>
          <w:color w:val="0F243E"/>
          <w:rtl/>
        </w:rPr>
        <w:t xml:space="preserve"> עפולה</w:t>
      </w:r>
      <w:r w:rsidRPr="001B4987">
        <w:rPr>
          <w:rFonts w:ascii="Arial" w:hAnsi="Arial" w:cs="David" w:hint="cs"/>
          <w:color w:val="0F243E"/>
          <w:rtl/>
        </w:rPr>
        <w:t>.</w:t>
      </w:r>
    </w:p>
    <w:p w:rsidR="00B7048C" w:rsidRPr="001B4987" w:rsidRDefault="00B7048C" w:rsidP="00B7048C">
      <w:pPr>
        <w:pStyle w:val="a7"/>
        <w:keepNext/>
        <w:widowControl w:val="0"/>
        <w:ind w:left="-998"/>
        <w:jc w:val="center"/>
        <w:rPr>
          <w:rFonts w:cs="David" w:hint="cs"/>
          <w:color w:val="0F243E"/>
          <w:szCs w:val="20"/>
          <w:rtl/>
        </w:rPr>
      </w:pPr>
      <w:r>
        <w:rPr>
          <w:rFonts w:cs="David" w:hint="cs"/>
          <w:color w:val="0F243E"/>
          <w:szCs w:val="20"/>
          <w:rtl/>
        </w:rPr>
        <w:t xml:space="preserve">                        </w:t>
      </w:r>
      <w:r w:rsidRPr="001B4987">
        <w:rPr>
          <w:rFonts w:cs="David"/>
          <w:color w:val="0F243E"/>
          <w:szCs w:val="20"/>
          <w:rtl/>
        </w:rPr>
        <w:t>כתובת המזכירות:</w:t>
      </w:r>
      <w:r w:rsidRPr="001B4987">
        <w:rPr>
          <w:rFonts w:cs="David" w:hint="cs"/>
          <w:color w:val="0F243E"/>
          <w:szCs w:val="20"/>
          <w:rtl/>
        </w:rPr>
        <w:t xml:space="preserve">ד"ר מוטי חיים, </w:t>
      </w:r>
      <w:r w:rsidRPr="001B4987">
        <w:rPr>
          <w:rFonts w:cs="David"/>
          <w:color w:val="0F243E"/>
          <w:szCs w:val="20"/>
          <w:rtl/>
        </w:rPr>
        <w:t xml:space="preserve"> החוג הישראלי לקיצוב </w:t>
      </w:r>
      <w:proofErr w:type="spellStart"/>
      <w:r w:rsidRPr="001B4987">
        <w:rPr>
          <w:rFonts w:cs="David"/>
          <w:color w:val="0F243E"/>
          <w:szCs w:val="20"/>
          <w:rtl/>
        </w:rPr>
        <w:t>ולאקטרופיזיולוגיה</w:t>
      </w:r>
      <w:proofErr w:type="spellEnd"/>
      <w:r w:rsidRPr="001B4987">
        <w:rPr>
          <w:rFonts w:cs="David"/>
          <w:color w:val="0F243E"/>
          <w:szCs w:val="20"/>
          <w:rtl/>
        </w:rPr>
        <w:t xml:space="preserve">, המערך הקרדיולוגי מרכז רפואי </w:t>
      </w:r>
      <w:r w:rsidRPr="001B4987">
        <w:rPr>
          <w:rFonts w:cs="David" w:hint="cs"/>
          <w:color w:val="0F243E"/>
          <w:szCs w:val="20"/>
          <w:rtl/>
        </w:rPr>
        <w:t>מאיר, כפר-סבא</w:t>
      </w:r>
    </w:p>
    <w:p w:rsidR="00B7048C" w:rsidRPr="001B4987" w:rsidRDefault="00B7048C" w:rsidP="00B7048C">
      <w:pPr>
        <w:pStyle w:val="a7"/>
        <w:tabs>
          <w:tab w:val="left" w:pos="-165"/>
          <w:tab w:val="center" w:pos="4180"/>
        </w:tabs>
        <w:ind w:left="-999"/>
        <w:rPr>
          <w:color w:val="0F243E"/>
          <w:sz w:val="20"/>
          <w:szCs w:val="20"/>
        </w:rPr>
      </w:pPr>
      <w:r>
        <w:rPr>
          <w:color w:val="0F243E"/>
          <w:sz w:val="20"/>
          <w:szCs w:val="20"/>
        </w:rPr>
        <w:tab/>
      </w:r>
      <w:r>
        <w:rPr>
          <w:rFonts w:hint="cs"/>
          <w:color w:val="0F243E"/>
          <w:sz w:val="20"/>
          <w:szCs w:val="20"/>
          <w:rtl/>
        </w:rPr>
        <w:t xml:space="preserve">               </w:t>
      </w:r>
      <w:r>
        <w:rPr>
          <w:color w:val="0F243E"/>
          <w:sz w:val="20"/>
          <w:szCs w:val="20"/>
        </w:rPr>
        <w:tab/>
      </w:r>
      <w:r w:rsidRPr="001B4987">
        <w:rPr>
          <w:color w:val="0F243E"/>
          <w:sz w:val="20"/>
          <w:szCs w:val="20"/>
        </w:rPr>
        <w:t xml:space="preserve">Address of Secretariat: Dr </w:t>
      </w:r>
      <w:proofErr w:type="spellStart"/>
      <w:r w:rsidRPr="001B4987">
        <w:rPr>
          <w:color w:val="0F243E"/>
          <w:sz w:val="20"/>
          <w:szCs w:val="20"/>
        </w:rPr>
        <w:t>Moti</w:t>
      </w:r>
      <w:proofErr w:type="spellEnd"/>
      <w:r w:rsidRPr="001B4987">
        <w:rPr>
          <w:color w:val="0F243E"/>
          <w:sz w:val="20"/>
          <w:szCs w:val="20"/>
        </w:rPr>
        <w:t xml:space="preserve"> </w:t>
      </w:r>
      <w:proofErr w:type="spellStart"/>
      <w:r w:rsidRPr="001B4987">
        <w:rPr>
          <w:color w:val="0F243E"/>
          <w:sz w:val="20"/>
          <w:szCs w:val="20"/>
        </w:rPr>
        <w:t>Haim</w:t>
      </w:r>
      <w:proofErr w:type="spellEnd"/>
      <w:r w:rsidRPr="001B4987">
        <w:rPr>
          <w:color w:val="0F243E"/>
          <w:sz w:val="20"/>
          <w:szCs w:val="20"/>
        </w:rPr>
        <w:t xml:space="preserve">, Cardiology Department, Meir Medical Center' </w:t>
      </w:r>
      <w:proofErr w:type="spellStart"/>
      <w:r w:rsidRPr="001B4987">
        <w:rPr>
          <w:color w:val="0F243E"/>
          <w:sz w:val="20"/>
          <w:szCs w:val="20"/>
        </w:rPr>
        <w:t>Kfar</w:t>
      </w:r>
      <w:proofErr w:type="spellEnd"/>
      <w:r w:rsidRPr="001B4987">
        <w:rPr>
          <w:color w:val="0F243E"/>
          <w:sz w:val="20"/>
          <w:szCs w:val="20"/>
        </w:rPr>
        <w:t>-Saba, Israel</w:t>
      </w:r>
      <w:r>
        <w:rPr>
          <w:rFonts w:hint="cs"/>
          <w:color w:val="0F243E"/>
          <w:sz w:val="20"/>
          <w:szCs w:val="20"/>
          <w:rtl/>
        </w:rPr>
        <w:t xml:space="preserve">    </w:t>
      </w:r>
    </w:p>
    <w:p w:rsidR="00B7048C" w:rsidRPr="00054C4C" w:rsidRDefault="00B7048C" w:rsidP="00054C4C">
      <w:pPr>
        <w:pStyle w:val="a7"/>
        <w:tabs>
          <w:tab w:val="left" w:pos="-45"/>
          <w:tab w:val="center" w:pos="4180"/>
        </w:tabs>
        <w:ind w:left="-999"/>
        <w:rPr>
          <w:color w:val="0F243E"/>
          <w:sz w:val="20"/>
          <w:szCs w:val="20"/>
        </w:rPr>
      </w:pPr>
      <w:r>
        <w:rPr>
          <w:color w:val="0F243E"/>
          <w:sz w:val="20"/>
          <w:szCs w:val="20"/>
          <w:lang w:val="fr-FR"/>
        </w:rPr>
        <w:tab/>
      </w:r>
      <w:r>
        <w:rPr>
          <w:rFonts w:hint="cs"/>
          <w:color w:val="0F243E"/>
          <w:sz w:val="20"/>
          <w:szCs w:val="20"/>
          <w:rtl/>
          <w:lang w:val="fr-FR"/>
        </w:rPr>
        <w:t xml:space="preserve">                    </w:t>
      </w:r>
      <w:r>
        <w:rPr>
          <w:color w:val="0F243E"/>
          <w:sz w:val="20"/>
          <w:szCs w:val="20"/>
          <w:lang w:val="fr-FR"/>
        </w:rPr>
        <w:tab/>
      </w:r>
      <w:r w:rsidRPr="001B4987">
        <w:rPr>
          <w:color w:val="0F243E"/>
          <w:sz w:val="20"/>
          <w:szCs w:val="20"/>
          <w:lang w:val="fr-FR"/>
        </w:rPr>
        <w:t>Tel:972</w:t>
      </w:r>
      <w:r>
        <w:rPr>
          <w:color w:val="0F243E"/>
          <w:sz w:val="20"/>
          <w:szCs w:val="20"/>
          <w:lang w:val="fr-FR"/>
        </w:rPr>
        <w:t>97471942</w:t>
      </w:r>
      <w:r w:rsidRPr="001B4987">
        <w:rPr>
          <w:color w:val="0F243E"/>
          <w:sz w:val="20"/>
          <w:szCs w:val="20"/>
          <w:lang w:val="fr-FR"/>
        </w:rPr>
        <w:t>; Fax: 972</w:t>
      </w:r>
      <w:r>
        <w:rPr>
          <w:color w:val="0F243E"/>
          <w:sz w:val="20"/>
          <w:szCs w:val="20"/>
          <w:lang w:val="fr-FR"/>
        </w:rPr>
        <w:t>97471746</w:t>
      </w:r>
      <w:r w:rsidRPr="001B4987">
        <w:rPr>
          <w:color w:val="0F243E"/>
          <w:sz w:val="20"/>
          <w:szCs w:val="20"/>
          <w:lang w:val="fr-FR"/>
        </w:rPr>
        <w:t xml:space="preserve">; Mobile: 972549216650 E-mail: </w:t>
      </w:r>
      <w:hyperlink r:id="rId10" w:history="1">
        <w:r w:rsidRPr="001B4987">
          <w:rPr>
            <w:rStyle w:val="Hyperlink"/>
            <w:color w:val="0F243E"/>
            <w:sz w:val="20"/>
            <w:szCs w:val="20"/>
          </w:rPr>
          <w:t>electroisrael1@gmail.com</w:t>
        </w:r>
      </w:hyperlink>
    </w:p>
    <w:sectPr w:rsidR="00B7048C" w:rsidRPr="00054C4C" w:rsidSect="006C678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395" w:rsidRDefault="00DA2395" w:rsidP="0049353B">
      <w:pPr>
        <w:spacing w:after="0" w:line="240" w:lineRule="auto"/>
      </w:pPr>
      <w:r>
        <w:separator/>
      </w:r>
    </w:p>
  </w:endnote>
  <w:endnote w:type="continuationSeparator" w:id="0">
    <w:p w:rsidR="00DA2395" w:rsidRDefault="00DA2395" w:rsidP="00493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395" w:rsidRDefault="00DA2395" w:rsidP="0049353B">
      <w:pPr>
        <w:spacing w:after="0" w:line="240" w:lineRule="auto"/>
      </w:pPr>
      <w:r>
        <w:separator/>
      </w:r>
    </w:p>
  </w:footnote>
  <w:footnote w:type="continuationSeparator" w:id="0">
    <w:p w:rsidR="00DA2395" w:rsidRDefault="00DA2395" w:rsidP="004935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51ACE"/>
    <w:multiLevelType w:val="hybridMultilevel"/>
    <w:tmpl w:val="31724F3C"/>
    <w:lvl w:ilvl="0" w:tplc="F8BE15FC">
      <w:start w:val="1"/>
      <w:numFmt w:val="decimal"/>
      <w:lvlText w:val="%1."/>
      <w:lvlJc w:val="left"/>
      <w:pPr>
        <w:ind w:left="720" w:hanging="360"/>
      </w:pPr>
      <w:rPr>
        <w:rFonts w:ascii="Calibri" w:hAnsi="Calibri" w:cs="Calibri" w:hint="default"/>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346A"/>
    <w:rsid w:val="00054C4C"/>
    <w:rsid w:val="00390465"/>
    <w:rsid w:val="0049353B"/>
    <w:rsid w:val="00546A9D"/>
    <w:rsid w:val="00665A2F"/>
    <w:rsid w:val="006C6789"/>
    <w:rsid w:val="00790BB6"/>
    <w:rsid w:val="009474CD"/>
    <w:rsid w:val="00B7048C"/>
    <w:rsid w:val="00B717EE"/>
    <w:rsid w:val="00B756BE"/>
    <w:rsid w:val="00BF346A"/>
    <w:rsid w:val="00C80252"/>
    <w:rsid w:val="00CD1E20"/>
    <w:rsid w:val="00DA2395"/>
    <w:rsid w:val="00DE4F9A"/>
    <w:rsid w:val="00F0233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F346A"/>
    <w:rPr>
      <w:color w:val="0000FF" w:themeColor="hyperlink"/>
      <w:u w:val="single"/>
    </w:rPr>
  </w:style>
  <w:style w:type="paragraph" w:styleId="a3">
    <w:name w:val="Balloon Text"/>
    <w:basedOn w:val="a"/>
    <w:link w:val="a4"/>
    <w:uiPriority w:val="99"/>
    <w:semiHidden/>
    <w:unhideWhenUsed/>
    <w:rsid w:val="0049353B"/>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9353B"/>
    <w:rPr>
      <w:rFonts w:ascii="Tahoma" w:hAnsi="Tahoma" w:cs="Tahoma"/>
      <w:sz w:val="16"/>
      <w:szCs w:val="16"/>
    </w:rPr>
  </w:style>
  <w:style w:type="paragraph" w:styleId="a5">
    <w:name w:val="header"/>
    <w:basedOn w:val="a"/>
    <w:link w:val="a6"/>
    <w:uiPriority w:val="99"/>
    <w:semiHidden/>
    <w:unhideWhenUsed/>
    <w:rsid w:val="0049353B"/>
    <w:pPr>
      <w:tabs>
        <w:tab w:val="center" w:pos="4680"/>
        <w:tab w:val="right" w:pos="9360"/>
      </w:tabs>
      <w:spacing w:after="0" w:line="240" w:lineRule="auto"/>
    </w:pPr>
  </w:style>
  <w:style w:type="character" w:customStyle="1" w:styleId="a6">
    <w:name w:val="כותרת עליונה תו"/>
    <w:basedOn w:val="a0"/>
    <w:link w:val="a5"/>
    <w:uiPriority w:val="99"/>
    <w:semiHidden/>
    <w:rsid w:val="0049353B"/>
  </w:style>
  <w:style w:type="paragraph" w:styleId="a7">
    <w:name w:val="footer"/>
    <w:basedOn w:val="a"/>
    <w:link w:val="a8"/>
    <w:unhideWhenUsed/>
    <w:rsid w:val="0049353B"/>
    <w:pPr>
      <w:tabs>
        <w:tab w:val="center" w:pos="4680"/>
        <w:tab w:val="right" w:pos="9360"/>
      </w:tabs>
      <w:spacing w:after="0" w:line="240" w:lineRule="auto"/>
    </w:pPr>
  </w:style>
  <w:style w:type="character" w:customStyle="1" w:styleId="a8">
    <w:name w:val="כותרת תחתונה תו"/>
    <w:basedOn w:val="a0"/>
    <w:link w:val="a7"/>
    <w:rsid w:val="0049353B"/>
  </w:style>
  <w:style w:type="paragraph" w:styleId="a9">
    <w:name w:val="List Paragraph"/>
    <w:basedOn w:val="a"/>
    <w:uiPriority w:val="34"/>
    <w:qFormat/>
    <w:rsid w:val="00B7048C"/>
    <w:pPr>
      <w:bidi w:val="0"/>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ss-ep.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lectroisrael1@gmail.com" TargetMode="External"/><Relationship Id="rId4" Type="http://schemas.openxmlformats.org/officeDocument/2006/relationships/webSettings" Target="webSettings.xml"/><Relationship Id="rId9" Type="http://schemas.openxmlformats.org/officeDocument/2006/relationships/hyperlink" Target="mailto:electroisrael1@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Sason</dc:creator>
  <cp:lastModifiedBy>Sason</cp:lastModifiedBy>
  <cp:revision>12</cp:revision>
  <dcterms:created xsi:type="dcterms:W3CDTF">2013-12-31T19:14:00Z</dcterms:created>
  <dcterms:modified xsi:type="dcterms:W3CDTF">2013-12-31T19:30:00Z</dcterms:modified>
</cp:coreProperties>
</file>